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3FBDCF8" w:rsidR="00931A12" w:rsidRPr="00713398" w:rsidRDefault="00C26DA7">
      <w:pPr>
        <w:spacing w:after="240"/>
        <w:jc w:val="center"/>
        <w:rPr>
          <w:rFonts w:ascii="Calibri Light" w:hAnsi="Calibri Light" w:cs="Calibri Light"/>
          <w:b/>
        </w:rPr>
      </w:pPr>
      <w:r w:rsidRPr="00713398">
        <w:rPr>
          <w:rFonts w:ascii="Calibri Light" w:hAnsi="Calibri Light" w:cs="Calibri Light"/>
          <w:b/>
        </w:rPr>
        <w:t>Uchwała Nr I / 14 / 2023</w:t>
      </w:r>
    </w:p>
    <w:p w14:paraId="00000002" w14:textId="77777777" w:rsidR="00931A12" w:rsidRPr="00713398" w:rsidRDefault="00C26DA7" w:rsidP="00C26DA7">
      <w:pPr>
        <w:spacing w:line="240" w:lineRule="auto"/>
        <w:jc w:val="center"/>
        <w:rPr>
          <w:rFonts w:ascii="Calibri Light" w:hAnsi="Calibri Light" w:cs="Calibri Light"/>
          <w:b/>
        </w:rPr>
      </w:pPr>
      <w:r w:rsidRPr="00713398">
        <w:rPr>
          <w:rFonts w:ascii="Calibri Light" w:hAnsi="Calibri Light" w:cs="Calibri Light"/>
          <w:b/>
        </w:rPr>
        <w:t>Młodzieżowej Rady Miasta i Gminy Busko-Zdrój</w:t>
      </w:r>
    </w:p>
    <w:p w14:paraId="00000003" w14:textId="7A431CE9" w:rsidR="00931A12" w:rsidRPr="00713398" w:rsidRDefault="00C26DA7" w:rsidP="00C26DA7">
      <w:pPr>
        <w:spacing w:line="240" w:lineRule="auto"/>
        <w:jc w:val="center"/>
        <w:rPr>
          <w:rFonts w:ascii="Calibri Light" w:hAnsi="Calibri Light" w:cs="Calibri Light"/>
          <w:b/>
        </w:rPr>
      </w:pPr>
      <w:r w:rsidRPr="00713398">
        <w:rPr>
          <w:rFonts w:ascii="Calibri Light" w:hAnsi="Calibri Light" w:cs="Calibri Light"/>
          <w:b/>
        </w:rPr>
        <w:t>z dnia 19 czerwca 2023 roku</w:t>
      </w:r>
    </w:p>
    <w:p w14:paraId="00000004" w14:textId="148D4479" w:rsidR="00931A12" w:rsidRPr="00713398" w:rsidRDefault="00C26DA7">
      <w:pPr>
        <w:spacing w:before="240"/>
        <w:jc w:val="center"/>
        <w:rPr>
          <w:rFonts w:ascii="Calibri Light" w:hAnsi="Calibri Light" w:cs="Calibri Light"/>
          <w:b/>
        </w:rPr>
      </w:pPr>
      <w:r w:rsidRPr="00713398">
        <w:rPr>
          <w:rFonts w:ascii="Calibri Light" w:hAnsi="Calibri Light" w:cs="Calibri Light"/>
          <w:b/>
        </w:rPr>
        <w:t xml:space="preserve">w sprawie podjęcia współpracy </w:t>
      </w:r>
      <w:r w:rsidR="00713398" w:rsidRPr="00713398">
        <w:rPr>
          <w:rFonts w:ascii="Calibri Light" w:hAnsi="Calibri Light" w:cs="Calibri Light"/>
          <w:b/>
        </w:rPr>
        <w:t>ze Stowarzyszeniem AKS 1947 Busko-Zdrój</w:t>
      </w:r>
    </w:p>
    <w:p w14:paraId="00000005" w14:textId="77777777" w:rsidR="00931A12" w:rsidRPr="00C26DA7" w:rsidRDefault="00931A12">
      <w:pPr>
        <w:spacing w:before="240"/>
        <w:jc w:val="center"/>
        <w:rPr>
          <w:rFonts w:ascii="Calibri Light" w:hAnsi="Calibri Light" w:cs="Calibri Light"/>
          <w:b/>
        </w:rPr>
      </w:pPr>
    </w:p>
    <w:p w14:paraId="00000006" w14:textId="77777777" w:rsidR="00931A12" w:rsidRPr="00C26DA7" w:rsidRDefault="00C26DA7">
      <w:pPr>
        <w:spacing w:before="240" w:after="240"/>
        <w:ind w:firstLine="700"/>
        <w:jc w:val="both"/>
        <w:rPr>
          <w:rFonts w:ascii="Calibri Light" w:hAnsi="Calibri Light" w:cs="Calibri Light"/>
        </w:rPr>
      </w:pPr>
      <w:r w:rsidRPr="00C26DA7">
        <w:rPr>
          <w:rFonts w:ascii="Calibri Light" w:hAnsi="Calibri Light" w:cs="Calibri Light"/>
        </w:rPr>
        <w:t>Na podstawie Uchwały NR XLVII/554/2022 Rady Miejskiej w Busku-Zdroju z dnia 26 maja 2022r. w sprawie powołania Młodzieżowej Rady Miasta i Gminy Busko-Zdrój i nadania jej Statutu (Dz. Urz. Woj. Świętokrzyskiego poz. 2026 z dnia 31.05.2022r.) uchwala się co następuje:</w:t>
      </w:r>
    </w:p>
    <w:p w14:paraId="00000008" w14:textId="4CDB1DFB" w:rsidR="00931A12" w:rsidRPr="00C26DA7" w:rsidRDefault="00C26DA7">
      <w:pPr>
        <w:spacing w:before="240" w:after="240"/>
        <w:jc w:val="both"/>
        <w:rPr>
          <w:rFonts w:ascii="Calibri Light" w:hAnsi="Calibri Light" w:cs="Calibri Light"/>
        </w:rPr>
      </w:pPr>
      <w:r w:rsidRPr="00C26DA7">
        <w:rPr>
          <w:rFonts w:ascii="Calibri Light" w:hAnsi="Calibri Light" w:cs="Calibri Light"/>
        </w:rPr>
        <w:t>§1</w:t>
      </w:r>
      <w:r w:rsidRPr="00C26DA7">
        <w:rPr>
          <w:rFonts w:ascii="Calibri Light" w:hAnsi="Calibri Light" w:cs="Calibri Light"/>
          <w:b/>
        </w:rPr>
        <w:t xml:space="preserve">. </w:t>
      </w:r>
      <w:r w:rsidRPr="00C26DA7">
        <w:rPr>
          <w:rFonts w:ascii="Calibri Light" w:hAnsi="Calibri Light" w:cs="Calibri Light"/>
        </w:rPr>
        <w:t>Młodzieżowa Rada Miasta i Gminy Busko-Zdrój wyraża wolę podjęcia i sf</w:t>
      </w:r>
      <w:r w:rsidR="00275517">
        <w:rPr>
          <w:rFonts w:ascii="Calibri Light" w:hAnsi="Calibri Light" w:cs="Calibri Light"/>
        </w:rPr>
        <w:t xml:space="preserve">ormalizowania współpracy ze Stowarzyszeniem AKS 1947 Busko-Zdrój </w:t>
      </w:r>
      <w:r w:rsidRPr="00C26DA7">
        <w:rPr>
          <w:rFonts w:ascii="Calibri Light" w:hAnsi="Calibri Light" w:cs="Calibri Light"/>
        </w:rPr>
        <w:t>zobowiązując Przewodniczącego Młodzieżowej Rady do podpisania lis</w:t>
      </w:r>
      <w:r w:rsidR="005B4783">
        <w:rPr>
          <w:rFonts w:ascii="Calibri Light" w:hAnsi="Calibri Light" w:cs="Calibri Light"/>
        </w:rPr>
        <w:t xml:space="preserve">tu intencyjnego w tej sprawie z zarządem </w:t>
      </w:r>
      <w:r w:rsidR="00713398">
        <w:rPr>
          <w:rFonts w:ascii="Calibri Light" w:hAnsi="Calibri Light" w:cs="Calibri Light"/>
        </w:rPr>
        <w:t>stowarzyszenia</w:t>
      </w:r>
      <w:r w:rsidRPr="00C26DA7">
        <w:rPr>
          <w:rFonts w:ascii="Calibri Light" w:hAnsi="Calibri Light" w:cs="Calibri Light"/>
        </w:rPr>
        <w:t>.</w:t>
      </w:r>
    </w:p>
    <w:p w14:paraId="00000009" w14:textId="77777777" w:rsidR="00931A12" w:rsidRPr="00C26DA7" w:rsidRDefault="00C26DA7">
      <w:pPr>
        <w:spacing w:before="240" w:after="240"/>
        <w:jc w:val="both"/>
        <w:rPr>
          <w:rFonts w:ascii="Calibri Light" w:hAnsi="Calibri Light" w:cs="Calibri Light"/>
        </w:rPr>
      </w:pPr>
      <w:r w:rsidRPr="00C26DA7">
        <w:rPr>
          <w:rFonts w:ascii="Calibri Light" w:hAnsi="Calibri Light" w:cs="Calibri Light"/>
        </w:rPr>
        <w:t>§2. Cele współpracy o której mowa w §1:</w:t>
      </w:r>
    </w:p>
    <w:p w14:paraId="0000000A" w14:textId="77777777" w:rsidR="00931A12" w:rsidRPr="00C26DA7" w:rsidRDefault="00C26DA7" w:rsidP="00C26DA7">
      <w:pPr>
        <w:numPr>
          <w:ilvl w:val="0"/>
          <w:numId w:val="1"/>
        </w:numPr>
        <w:spacing w:before="240" w:after="240"/>
        <w:ind w:left="993" w:hanging="284"/>
        <w:jc w:val="both"/>
        <w:rPr>
          <w:rFonts w:ascii="Calibri Light" w:hAnsi="Calibri Light" w:cs="Calibri Light"/>
          <w:color w:val="202124"/>
          <w:highlight w:val="white"/>
        </w:rPr>
      </w:pPr>
      <w:r w:rsidRPr="00C26DA7">
        <w:rPr>
          <w:rFonts w:ascii="Calibri Light" w:hAnsi="Calibri Light" w:cs="Calibri Light"/>
          <w:color w:val="202124"/>
          <w:highlight w:val="white"/>
        </w:rPr>
        <w:t>Zachęcanie młodzieży do aktywnego stylu życia</w:t>
      </w:r>
    </w:p>
    <w:p w14:paraId="0000000B" w14:textId="77777777" w:rsidR="00931A12" w:rsidRPr="00C26DA7" w:rsidRDefault="00C26DA7">
      <w:pPr>
        <w:ind w:left="1080" w:hanging="360"/>
        <w:jc w:val="both"/>
        <w:rPr>
          <w:rFonts w:ascii="Calibri Light" w:hAnsi="Calibri Light" w:cs="Calibri Light"/>
          <w:color w:val="202124"/>
          <w:highlight w:val="white"/>
        </w:rPr>
      </w:pPr>
      <w:r w:rsidRPr="00C26DA7">
        <w:rPr>
          <w:rFonts w:ascii="Calibri Light" w:hAnsi="Calibri Light" w:cs="Calibri Light"/>
        </w:rPr>
        <w:t xml:space="preserve">b)  </w:t>
      </w:r>
      <w:r w:rsidRPr="00C26DA7">
        <w:rPr>
          <w:rFonts w:ascii="Calibri Light" w:hAnsi="Calibri Light" w:cs="Calibri Light"/>
          <w:color w:val="202124"/>
          <w:highlight w:val="white"/>
        </w:rPr>
        <w:t>Organizacja wydarzeń sportowych i kulturalnych</w:t>
      </w:r>
    </w:p>
    <w:p w14:paraId="0000000C" w14:textId="77777777" w:rsidR="00931A12" w:rsidRPr="00C26DA7" w:rsidRDefault="00C26DA7">
      <w:pPr>
        <w:ind w:left="1080" w:hanging="360"/>
        <w:jc w:val="both"/>
        <w:rPr>
          <w:rFonts w:ascii="Calibri Light" w:hAnsi="Calibri Light" w:cs="Calibri Light"/>
        </w:rPr>
      </w:pPr>
      <w:r w:rsidRPr="00C26DA7">
        <w:rPr>
          <w:rFonts w:ascii="Calibri Light" w:hAnsi="Calibri Light" w:cs="Calibri Light"/>
        </w:rPr>
        <w:t xml:space="preserve"> </w:t>
      </w:r>
    </w:p>
    <w:p w14:paraId="0000000D" w14:textId="77777777" w:rsidR="00931A12" w:rsidRPr="00C26DA7" w:rsidRDefault="00C26DA7">
      <w:pPr>
        <w:ind w:left="1080" w:hanging="360"/>
        <w:jc w:val="both"/>
        <w:rPr>
          <w:rFonts w:ascii="Calibri Light" w:hAnsi="Calibri Light" w:cs="Calibri Light"/>
        </w:rPr>
      </w:pPr>
      <w:r w:rsidRPr="00C26DA7">
        <w:rPr>
          <w:rFonts w:ascii="Calibri Light" w:hAnsi="Calibri Light" w:cs="Calibri Light"/>
        </w:rPr>
        <w:t>c) Promocja aktywnego trybu życia</w:t>
      </w:r>
    </w:p>
    <w:p w14:paraId="0000000E" w14:textId="77777777" w:rsidR="00931A12" w:rsidRPr="00C26DA7" w:rsidRDefault="00931A12">
      <w:pPr>
        <w:ind w:left="1080" w:hanging="360"/>
        <w:jc w:val="both"/>
        <w:rPr>
          <w:rFonts w:ascii="Calibri Light" w:hAnsi="Calibri Light" w:cs="Calibri Light"/>
        </w:rPr>
      </w:pPr>
    </w:p>
    <w:p w14:paraId="0000000F" w14:textId="77777777" w:rsidR="00931A12" w:rsidRPr="00C26DA7" w:rsidRDefault="00C26DA7">
      <w:pPr>
        <w:ind w:left="1080" w:hanging="360"/>
        <w:jc w:val="both"/>
        <w:rPr>
          <w:rFonts w:ascii="Calibri Light" w:hAnsi="Calibri Light" w:cs="Calibri Light"/>
        </w:rPr>
      </w:pPr>
      <w:r w:rsidRPr="00C26DA7">
        <w:rPr>
          <w:rFonts w:ascii="Calibri Light" w:hAnsi="Calibri Light" w:cs="Calibri Light"/>
        </w:rPr>
        <w:t>d)    Integracja młodzieży</w:t>
      </w:r>
    </w:p>
    <w:p w14:paraId="00000010" w14:textId="77777777" w:rsidR="00931A12" w:rsidRPr="00C26DA7" w:rsidRDefault="00931A12">
      <w:pPr>
        <w:ind w:left="1080" w:hanging="360"/>
        <w:jc w:val="both"/>
        <w:rPr>
          <w:rFonts w:ascii="Calibri Light" w:hAnsi="Calibri Light" w:cs="Calibri Light"/>
        </w:rPr>
      </w:pPr>
    </w:p>
    <w:p w14:paraId="00000013" w14:textId="34487475" w:rsidR="00931A12" w:rsidRDefault="00C26DA7" w:rsidP="00C26DA7">
      <w:pPr>
        <w:ind w:left="1080" w:hanging="360"/>
        <w:jc w:val="both"/>
        <w:rPr>
          <w:rFonts w:ascii="Calibri Light" w:hAnsi="Calibri Light" w:cs="Calibri Light"/>
        </w:rPr>
      </w:pPr>
      <w:r w:rsidRPr="00C26DA7">
        <w:rPr>
          <w:rFonts w:ascii="Calibri Light" w:hAnsi="Calibri Light" w:cs="Calibri Light"/>
        </w:rPr>
        <w:t>e) Integracja między klubowa</w:t>
      </w:r>
    </w:p>
    <w:p w14:paraId="5AA86EE4" w14:textId="77777777" w:rsidR="00C26DA7" w:rsidRPr="00C26DA7" w:rsidRDefault="00C26DA7" w:rsidP="00C26DA7">
      <w:pPr>
        <w:ind w:left="1080" w:hanging="360"/>
        <w:jc w:val="both"/>
        <w:rPr>
          <w:rFonts w:ascii="Calibri Light" w:hAnsi="Calibri Light" w:cs="Calibri Light"/>
        </w:rPr>
      </w:pPr>
    </w:p>
    <w:p w14:paraId="00000014" w14:textId="77777777" w:rsidR="00931A12" w:rsidRPr="00C26DA7" w:rsidRDefault="00C26DA7">
      <w:pPr>
        <w:spacing w:before="240" w:after="240"/>
        <w:jc w:val="both"/>
        <w:rPr>
          <w:rFonts w:ascii="Calibri Light" w:hAnsi="Calibri Light" w:cs="Calibri Light"/>
        </w:rPr>
      </w:pPr>
      <w:r w:rsidRPr="00C26DA7">
        <w:rPr>
          <w:rFonts w:ascii="Calibri Light" w:hAnsi="Calibri Light" w:cs="Calibri Light"/>
        </w:rPr>
        <w:t>§3</w:t>
      </w:r>
      <w:r w:rsidRPr="00C26DA7">
        <w:rPr>
          <w:rFonts w:ascii="Calibri Light" w:hAnsi="Calibri Light" w:cs="Calibri Light"/>
          <w:b/>
        </w:rPr>
        <w:t xml:space="preserve">. </w:t>
      </w:r>
      <w:r w:rsidRPr="00C26DA7">
        <w:rPr>
          <w:rFonts w:ascii="Calibri Light" w:hAnsi="Calibri Light" w:cs="Calibri Light"/>
        </w:rPr>
        <w:t>Uchwała wchodzi w życie z dniem podjęcia.</w:t>
      </w:r>
    </w:p>
    <w:p w14:paraId="5580CE6C" w14:textId="77777777" w:rsidR="00BF2B24" w:rsidRDefault="00BF2B24" w:rsidP="00BF2B2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7BD6AE" w14:textId="77777777" w:rsidR="00BF2B24" w:rsidRDefault="00BF2B24" w:rsidP="00BF2B24">
      <w:pPr>
        <w:spacing w:before="240" w:after="240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Przewodniczący Młodzieżowej Rady </w:t>
      </w:r>
    </w:p>
    <w:p w14:paraId="2EE7BC0F" w14:textId="77777777" w:rsidR="00BF2B24" w:rsidRDefault="00BF2B24" w:rsidP="00BF2B24">
      <w:pPr>
        <w:spacing w:before="240" w:after="240"/>
        <w:ind w:left="5040" w:firstLine="720"/>
        <w:jc w:val="center"/>
        <w:rPr>
          <w:rFonts w:ascii="Calibri Light" w:hAnsi="Calibri Light" w:cs="Calibri Light"/>
          <w:lang w:eastAsia="en-US"/>
        </w:rPr>
      </w:pPr>
      <w:r>
        <w:rPr>
          <w:rFonts w:ascii="Calibri Light" w:hAnsi="Calibri Light" w:cs="Calibri Light"/>
        </w:rPr>
        <w:t>Miasta i Gminy Busko-Zdrój</w:t>
      </w:r>
    </w:p>
    <w:p w14:paraId="00000015" w14:textId="77777777" w:rsidR="00931A12" w:rsidRPr="00C26DA7" w:rsidRDefault="00931A12">
      <w:pPr>
        <w:rPr>
          <w:rFonts w:ascii="Calibri Light" w:hAnsi="Calibri Light" w:cs="Calibri Light"/>
        </w:rPr>
      </w:pPr>
      <w:bookmarkStart w:id="0" w:name="_GoBack"/>
      <w:bookmarkEnd w:id="0"/>
    </w:p>
    <w:sectPr w:rsidR="00931A12" w:rsidRPr="00C26DA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3339D"/>
    <w:multiLevelType w:val="multilevel"/>
    <w:tmpl w:val="AD6C800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12"/>
    <w:rsid w:val="00275517"/>
    <w:rsid w:val="005B4783"/>
    <w:rsid w:val="00713398"/>
    <w:rsid w:val="00931A12"/>
    <w:rsid w:val="00BF2B24"/>
    <w:rsid w:val="00C2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405E8-808D-441C-B7CE-A52B4613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Norbert Garecki</cp:lastModifiedBy>
  <cp:revision>6</cp:revision>
  <dcterms:created xsi:type="dcterms:W3CDTF">2023-06-14T08:30:00Z</dcterms:created>
  <dcterms:modified xsi:type="dcterms:W3CDTF">2023-08-14T09:13:00Z</dcterms:modified>
</cp:coreProperties>
</file>